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60" w:rsidRPr="00565151" w:rsidRDefault="00141060" w:rsidP="005226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тематичне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планування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уроків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хі</w:t>
      </w:r>
      <w:proofErr w:type="gram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ії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2634"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11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класі</w:t>
      </w:r>
      <w:proofErr w:type="spellEnd"/>
    </w:p>
    <w:p w:rsidR="00141060" w:rsidRPr="00565151" w:rsidRDefault="00141060" w:rsidP="001410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 семестр</w:t>
      </w:r>
    </w:p>
    <w:p w:rsidR="00141060" w:rsidRPr="00565151" w:rsidRDefault="00141060" w:rsidP="00141060">
      <w:pPr>
        <w:autoSpaceDE w:val="0"/>
        <w:autoSpaceDN w:val="0"/>
        <w:adjustRightInd w:val="0"/>
        <w:spacing w:before="77"/>
        <w:ind w:left="94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70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годи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н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2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години</w:t>
      </w:r>
      <w:proofErr w:type="spellEnd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тиждень</w:t>
      </w:r>
      <w:proofErr w:type="spellEnd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</w:t>
      </w:r>
    </w:p>
    <w:p w:rsidR="009F5E21" w:rsidRPr="005E3D2E" w:rsidRDefault="009F5E21" w:rsidP="004816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"/>
        <w:gridCol w:w="1082"/>
        <w:gridCol w:w="850"/>
        <w:gridCol w:w="8222"/>
      </w:tblGrid>
      <w:tr w:rsidR="005E3D2E" w:rsidRPr="005E3D2E" w:rsidTr="00355F5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355F5A" w:rsidP="0054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</w:t>
            </w:r>
          </w:p>
        </w:tc>
      </w:tr>
      <w:tr w:rsidR="005E3D2E" w:rsidRPr="005E3D2E" w:rsidTr="00544492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8BD" w:rsidRDefault="005E3D2E" w:rsidP="00544492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565151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Повторення</w:t>
            </w:r>
            <w:proofErr w:type="spellEnd"/>
            <w:r w:rsidRPr="00565151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5151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вивченого</w:t>
            </w:r>
            <w:proofErr w:type="spellEnd"/>
            <w:r w:rsidRPr="00565151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5151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565151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за 10 </w:t>
            </w:r>
            <w:proofErr w:type="spellStart"/>
            <w:r w:rsidRPr="00565151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  <w:p w:rsidR="00B1208C" w:rsidRPr="00565151" w:rsidRDefault="00B1208C" w:rsidP="00544492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5E3D2E" w:rsidRPr="00565151" w:rsidTr="005E3D2E">
        <w:trPr>
          <w:trHeight w:val="25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65151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Теорія будови органічних сполук. Вуглеводні.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Оксигеновмісні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органічні сполуки </w:t>
            </w:r>
          </w:p>
        </w:tc>
      </w:tr>
      <w:tr w:rsidR="005E3D2E" w:rsidRPr="00B1208C" w:rsidTr="005E3D2E">
        <w:trPr>
          <w:trHeight w:val="6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D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D" w:rsidRPr="005E3D2E" w:rsidRDefault="004378BD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D" w:rsidRPr="005E3D2E" w:rsidRDefault="004378BD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65151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Нітрогеновмісні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органічні сполуки. Синтетичні високомолекулярні речовини і полімерні матеріали</w:t>
            </w:r>
          </w:p>
        </w:tc>
      </w:tr>
      <w:tr w:rsidR="005E3D2E" w:rsidRPr="00565151" w:rsidTr="00DD12C8">
        <w:trPr>
          <w:trHeight w:val="27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Default="005E3D2E" w:rsidP="005E3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65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Тема 1. Періодичний закон і періодична система хімічних елементів</w:t>
            </w:r>
          </w:p>
          <w:p w:rsidR="00B1208C" w:rsidRPr="00565151" w:rsidRDefault="00B1208C" w:rsidP="005E3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2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D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D" w:rsidRPr="005E3D2E" w:rsidRDefault="004378BD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D" w:rsidRPr="005E3D2E" w:rsidRDefault="004378BD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D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Явище періодичної зміни властивостей елементів і їхніх сполук на основі уявлень про електронну будову атомів</w:t>
            </w:r>
          </w:p>
        </w:tc>
      </w:tr>
      <w:tr w:rsidR="005E3D2E" w:rsidRPr="005E3D2E" w:rsidTr="005E3D2E">
        <w:trPr>
          <w:trHeight w:val="2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Електронні і графічні електронні формули атомів s-, p-, d-елементів</w:t>
            </w:r>
          </w:p>
        </w:tc>
      </w:tr>
      <w:tr w:rsidR="005E3D2E" w:rsidRPr="005E3D2E" w:rsidTr="005E3D2E">
        <w:trPr>
          <w:trHeight w:val="4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Електронні і графічні електронні формули атомів s-, p-, d-елементів</w:t>
            </w:r>
          </w:p>
        </w:tc>
      </w:tr>
      <w:tr w:rsidR="005E3D2E" w:rsidRPr="005E3D2E" w:rsidTr="005E3D2E">
        <w:trPr>
          <w:trHeight w:val="35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 «мінімальної енергії».</w:t>
            </w:r>
          </w:p>
        </w:tc>
      </w:tr>
      <w:tr w:rsidR="005E3D2E" w:rsidRPr="005E3D2E" w:rsidTr="005E3D2E">
        <w:trPr>
          <w:trHeight w:val="5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Збуджений стан атома. Валентні стани елементів</w:t>
            </w:r>
          </w:p>
        </w:tc>
      </w:tr>
      <w:tr w:rsidR="005E3D2E" w:rsidRPr="00B1208C" w:rsidTr="005E3D2E">
        <w:trPr>
          <w:trHeight w:val="45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 ступені окиснення неметалічних елементів 2 і 3 періодів</w:t>
            </w:r>
          </w:p>
        </w:tc>
      </w:tr>
      <w:tr w:rsidR="005E3D2E" w:rsidRPr="005E3D2E" w:rsidTr="005E3D2E">
        <w:trPr>
          <w:trHeight w:val="4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>Узагальнення та систематизація знань з теми</w:t>
            </w:r>
          </w:p>
        </w:tc>
      </w:tr>
      <w:tr w:rsidR="005E3D2E" w:rsidRPr="005E3D2E" w:rsidTr="005E3D2E">
        <w:trPr>
          <w:trHeight w:val="4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Контрольна робота №1 </w:t>
            </w:r>
            <w:r w:rsidR="00544492" w:rsidRPr="005E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«Періодичний закон і періодична система хімічних елементів»</w:t>
            </w:r>
          </w:p>
          <w:p w:rsidR="00B1208C" w:rsidRPr="005E3D2E" w:rsidRDefault="00B1208C" w:rsidP="005444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27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E3D2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Ковалентний хімічний  зв’язок.</w:t>
            </w:r>
          </w:p>
        </w:tc>
      </w:tr>
      <w:tr w:rsidR="005E3D2E" w:rsidRPr="005E3D2E" w:rsidTr="005E3D2E">
        <w:trPr>
          <w:trHeight w:val="4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E3D2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Ковалентний хімічний  зв’язок.</w:t>
            </w:r>
          </w:p>
        </w:tc>
      </w:tr>
      <w:tr w:rsidR="005E3D2E" w:rsidRPr="005E3D2E" w:rsidTr="005E3D2E">
        <w:trPr>
          <w:trHeight w:val="8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Донорно-акцепторний</w:t>
            </w:r>
            <w:proofErr w:type="spellEnd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механізм утворення ковалентного зв’язку (на прикладі катіону амонію).</w:t>
            </w:r>
          </w:p>
        </w:tc>
      </w:tr>
      <w:tr w:rsidR="005E3D2E" w:rsidRPr="005E3D2E" w:rsidTr="005E3D2E">
        <w:trPr>
          <w:trHeight w:val="3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Йонний</w:t>
            </w:r>
            <w:proofErr w:type="spellEnd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хімічний  зв’язок.</w:t>
            </w:r>
          </w:p>
        </w:tc>
      </w:tr>
      <w:tr w:rsidR="005E3D2E" w:rsidRPr="005E3D2E" w:rsidTr="005E3D2E">
        <w:trPr>
          <w:trHeight w:val="6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Металічний хімічний  зв’язок.</w:t>
            </w:r>
          </w:p>
        </w:tc>
      </w:tr>
      <w:tr w:rsidR="005E3D2E" w:rsidRPr="005E3D2E" w:rsidTr="005E3D2E">
        <w:trPr>
          <w:trHeight w:val="6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Водневий хімічний  зв’язок.</w:t>
            </w:r>
          </w:p>
        </w:tc>
      </w:tr>
      <w:tr w:rsidR="005E3D2E" w:rsidRPr="005E3D2E" w:rsidTr="005E3D2E">
        <w:trPr>
          <w:trHeight w:val="6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Кристалічний і аморфний стани твердих речовин.</w:t>
            </w:r>
          </w:p>
        </w:tc>
      </w:tr>
      <w:tr w:rsidR="005E3D2E" w:rsidRPr="005E3D2E" w:rsidTr="005E3D2E">
        <w:trPr>
          <w:trHeight w:val="6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pStyle w:val="TableParagraph"/>
              <w:ind w:left="0" w:right="134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 w:eastAsia="ru-RU"/>
              </w:rPr>
              <w:t>Залежність фізичних властивостей речовин від їхньої будови.</w:t>
            </w:r>
          </w:p>
        </w:tc>
      </w:tr>
      <w:tr w:rsidR="005E3D2E" w:rsidRPr="005E3D2E" w:rsidTr="005E3D2E">
        <w:trPr>
          <w:trHeight w:val="6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Узагальнення та систематизація знань з теми «Періодична система хімічних елементів. Хімічний зв'язок і будова речовини».</w:t>
            </w:r>
          </w:p>
        </w:tc>
      </w:tr>
      <w:tr w:rsidR="005E3D2E" w:rsidRPr="005E3D2E" w:rsidTr="005E3D2E">
        <w:trPr>
          <w:trHeight w:val="69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492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4492" w:rsidRPr="005E3D2E" w:rsidRDefault="00544492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4492" w:rsidRPr="005E3D2E" w:rsidRDefault="005E3D2E" w:rsidP="005E3D2E">
            <w:pPr>
              <w:pStyle w:val="TableParagraph"/>
              <w:ind w:left="0" w:right="307"/>
              <w:rPr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5E3D2E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Контрольна робота №2   </w:t>
            </w:r>
            <w:r w:rsidR="00544492" w:rsidRPr="005E3D2E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«Хімічний </w:t>
            </w:r>
            <w:proofErr w:type="spellStart"/>
            <w:r w:rsidR="00544492" w:rsidRPr="005E3D2E">
              <w:rPr>
                <w:b/>
                <w:color w:val="000000" w:themeColor="text1"/>
                <w:sz w:val="24"/>
                <w:szCs w:val="24"/>
                <w:lang w:val="uk-UA"/>
              </w:rPr>
              <w:t>зв</w:t>
            </w:r>
            <w:proofErr w:type="spellEnd"/>
            <w:r w:rsidR="00544492" w:rsidRPr="005E3D2E">
              <w:rPr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="00544492" w:rsidRPr="005E3D2E">
              <w:rPr>
                <w:b/>
                <w:color w:val="000000" w:themeColor="text1"/>
                <w:sz w:val="24"/>
                <w:szCs w:val="24"/>
                <w:lang w:val="uk-UA"/>
              </w:rPr>
              <w:t>язок</w:t>
            </w:r>
            <w:proofErr w:type="spellEnd"/>
            <w:r w:rsidR="00544492" w:rsidRPr="005E3D2E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і будова речовини»</w:t>
            </w:r>
          </w:p>
        </w:tc>
      </w:tr>
      <w:tr w:rsidR="005E3D2E" w:rsidRPr="005E3D2E" w:rsidTr="00544492">
        <w:trPr>
          <w:trHeight w:val="54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060" w:rsidRPr="00565151" w:rsidRDefault="00141060" w:rsidP="00565151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65151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Тема </w:t>
            </w:r>
            <w:r w:rsidR="00565151" w:rsidRPr="00565151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Pr="00565151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. Хімічні реакції</w:t>
            </w:r>
          </w:p>
        </w:tc>
      </w:tr>
      <w:tr w:rsidR="005E3D2E" w:rsidRPr="005E3D2E" w:rsidTr="005E3D2E">
        <w:trPr>
          <w:trHeight w:val="42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Необоротні і оборотні хімічні процеси.</w:t>
            </w:r>
          </w:p>
        </w:tc>
      </w:tr>
      <w:tr w:rsidR="005E3D2E" w:rsidRPr="005E3D2E" w:rsidTr="005E3D2E">
        <w:trPr>
          <w:trHeight w:val="4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Хімічна рівновага.</w:t>
            </w:r>
          </w:p>
        </w:tc>
      </w:tr>
      <w:tr w:rsidR="005E3D2E" w:rsidRPr="005E3D2E" w:rsidTr="005E3D2E">
        <w:trPr>
          <w:trHeight w:val="54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Ле-Шательє</w:t>
            </w:r>
            <w:proofErr w:type="spellEnd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E3D2E" w:rsidRPr="005E3D2E" w:rsidTr="005E3D2E">
        <w:trPr>
          <w:trHeight w:val="55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Ле-Шательє</w:t>
            </w:r>
            <w:proofErr w:type="spellEnd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E3D2E" w:rsidRPr="005E3D2E" w:rsidTr="005E3D2E">
        <w:trPr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Гідроліз солей</w:t>
            </w:r>
          </w:p>
        </w:tc>
      </w:tr>
      <w:tr w:rsidR="005E3D2E" w:rsidRPr="005E3D2E" w:rsidTr="005E3D2E">
        <w:trPr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>Гідроліз солей</w:t>
            </w:r>
          </w:p>
        </w:tc>
      </w:tr>
      <w:tr w:rsidR="005E3D2E" w:rsidRPr="005E3D2E" w:rsidTr="005E3D2E">
        <w:trPr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Поняття про гальванічний елемент як хімічне джерело електричного струму.</w:t>
            </w:r>
          </w:p>
        </w:tc>
      </w:tr>
      <w:tr w:rsidR="005E3D2E" w:rsidRPr="005E3D2E" w:rsidTr="005E3D2E">
        <w:trPr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Розрахункові задачі</w:t>
            </w:r>
          </w:p>
          <w:p w:rsidR="005E3D2E" w:rsidRPr="005E3D2E" w:rsidRDefault="005E3D2E" w:rsidP="0054449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 w:eastAsia="ru-RU"/>
              </w:rPr>
              <w:t>1. Обчислення за хімічними рівняннями відносного виходу продукту реакції.</w:t>
            </w:r>
          </w:p>
        </w:tc>
      </w:tr>
      <w:tr w:rsidR="005E3D2E" w:rsidRPr="005E3D2E" w:rsidTr="00355F5A">
        <w:trPr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Розрахункові задачі</w:t>
            </w:r>
          </w:p>
          <w:p w:rsidR="005E3D2E" w:rsidRPr="005E3D2E" w:rsidRDefault="005E3D2E" w:rsidP="0054449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1. Обчислення за хімічними рівняннями відносного виходу продукту реакції.</w:t>
            </w:r>
          </w:p>
        </w:tc>
      </w:tr>
      <w:tr w:rsidR="005E3D2E" w:rsidRPr="005E3D2E" w:rsidTr="00355F5A">
        <w:trPr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Узагальнення та систематизація знань з теми «Хімічні реакції»</w:t>
            </w:r>
          </w:p>
        </w:tc>
      </w:tr>
      <w:tr w:rsidR="005E3D2E" w:rsidRPr="005E3D2E" w:rsidTr="005E3D2E">
        <w:trPr>
          <w:trHeight w:val="4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Контрольна робота № 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E3D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 теми «Хімічні реакції»</w:t>
            </w:r>
          </w:p>
        </w:tc>
      </w:tr>
      <w:tr w:rsidR="005E3D2E" w:rsidRPr="005E3D2E" w:rsidTr="00544492">
        <w:trPr>
          <w:trHeight w:val="41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D2E" w:rsidRPr="00565151" w:rsidRDefault="005E3D2E" w:rsidP="005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65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65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 xml:space="preserve">Тема </w:t>
            </w:r>
            <w:r w:rsidR="00565151" w:rsidRPr="00565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>3</w:t>
            </w:r>
            <w:r w:rsidRPr="00565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>. Неорганічні речовини і їхні властивості</w:t>
            </w:r>
          </w:p>
        </w:tc>
      </w:tr>
      <w:tr w:rsidR="005E3D2E" w:rsidRPr="005E3D2E" w:rsidTr="005E3D2E">
        <w:trPr>
          <w:trHeight w:val="4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E03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Неметали. 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Загальна характеристика неметалів. 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Фізичні властивості.</w:t>
            </w:r>
          </w:p>
        </w:tc>
      </w:tr>
      <w:tr w:rsidR="005E3D2E" w:rsidRPr="00B1208C" w:rsidTr="005E3D2E">
        <w:trPr>
          <w:trHeight w:val="4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E03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Алотропія. Алотропні модифікації речовин неметалічних елементів.</w:t>
            </w:r>
          </w:p>
        </w:tc>
      </w:tr>
      <w:tr w:rsidR="005E3D2E" w:rsidRPr="005E3D2E" w:rsidTr="00355F5A">
        <w:trPr>
          <w:trHeight w:val="4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E3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E03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444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Явище адсорбції.</w:t>
            </w:r>
          </w:p>
        </w:tc>
      </w:tr>
    </w:tbl>
    <w:p w:rsidR="00B80815" w:rsidRPr="005E3D2E" w:rsidRDefault="00B80815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147D" w:rsidRPr="005E3D2E" w:rsidRDefault="0087147D" w:rsidP="00202B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22634" w:rsidRPr="005E3D2E" w:rsidRDefault="00522634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22634" w:rsidRPr="005E3D2E" w:rsidRDefault="00522634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22634" w:rsidRPr="005E3D2E" w:rsidRDefault="00522634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22634" w:rsidRPr="005E3D2E" w:rsidRDefault="00522634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22634" w:rsidRPr="005E3D2E" w:rsidRDefault="00522634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22634" w:rsidRPr="005E3D2E" w:rsidRDefault="00522634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22634" w:rsidRPr="005E3D2E" w:rsidRDefault="00522634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E3D2E" w:rsidRPr="005E3D2E" w:rsidRDefault="005E3D2E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2B6E" w:rsidRDefault="00202B6E" w:rsidP="005E3D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208C" w:rsidRDefault="00B1208C" w:rsidP="005E3D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2B6E" w:rsidRDefault="00202B6E" w:rsidP="00B120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тематичне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планування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уроків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хі</w:t>
      </w:r>
      <w:proofErr w:type="gram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ії</w:t>
      </w:r>
      <w:proofErr w:type="spellEnd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в 11 </w:t>
      </w:r>
      <w:proofErr w:type="spellStart"/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класі</w:t>
      </w:r>
      <w:proofErr w:type="spellEnd"/>
    </w:p>
    <w:p w:rsidR="00B1208C" w:rsidRPr="00B1208C" w:rsidRDefault="00B1208C" w:rsidP="00B120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02B6E" w:rsidRPr="00565151" w:rsidRDefault="00202B6E" w:rsidP="00202B6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Pr="00565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семестр</w:t>
      </w:r>
    </w:p>
    <w:p w:rsidR="00202B6E" w:rsidRPr="00565151" w:rsidRDefault="00202B6E" w:rsidP="00202B6E">
      <w:pPr>
        <w:autoSpaceDE w:val="0"/>
        <w:autoSpaceDN w:val="0"/>
        <w:adjustRightInd w:val="0"/>
        <w:spacing w:before="77"/>
        <w:ind w:left="94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(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70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годи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н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2</w:t>
      </w:r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години</w:t>
      </w:r>
      <w:proofErr w:type="spellEnd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на </w:t>
      </w:r>
      <w:proofErr w:type="spellStart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тиждень</w:t>
      </w:r>
      <w:proofErr w:type="spellEnd"/>
      <w:r w:rsidRPr="0056515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</w:t>
      </w:r>
    </w:p>
    <w:p w:rsidR="00202B6E" w:rsidRPr="005E3D2E" w:rsidRDefault="00202B6E" w:rsidP="00202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7938"/>
        <w:gridCol w:w="992"/>
      </w:tblGrid>
      <w:tr w:rsidR="005E3D2E" w:rsidRPr="005E3D2E" w:rsidTr="00C1249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6E" w:rsidRPr="005E3D2E" w:rsidRDefault="00202B6E" w:rsidP="00C1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B6E" w:rsidRPr="005E3D2E" w:rsidRDefault="00202B6E" w:rsidP="00C1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B6E" w:rsidRPr="005E3D2E" w:rsidRDefault="00202B6E" w:rsidP="00C1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B6E" w:rsidRPr="005E3D2E" w:rsidRDefault="00202B6E" w:rsidP="00C12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</w:t>
            </w:r>
          </w:p>
        </w:tc>
      </w:tr>
      <w:tr w:rsidR="005E3D2E" w:rsidRPr="005E3D2E" w:rsidTr="00C12494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6E" w:rsidRPr="005E3D2E" w:rsidRDefault="00202B6E" w:rsidP="005E3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E3D2E"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6E" w:rsidRPr="005E3D2E" w:rsidRDefault="00202B6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6E" w:rsidRPr="005E3D2E" w:rsidRDefault="00202B6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Окисні та відновні властивості неметалів.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6E" w:rsidRPr="005E3D2E" w:rsidRDefault="00202B6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Застосування неметалів.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Сполуки неметалічних елементів з Гідрогеном. Особливості водних розчинів цих сполук, їх застосування.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Оксиди неметалічних елементів, їх уміст в атмосфері.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Кислоти. Особливості взаємодії металів з нітратною і концентрованою сульфатною кислотами.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Кислотні дощі.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Самостійна робота «Неметалічні елементи»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характеристика металів. Фізичні властивості металів на основі їхньої будови.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B1208C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Алюміній і залізо: фізичні і хімічні властивості.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Застосування металів та їхніх сплавів.</w:t>
            </w:r>
          </w:p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Основи. Властивості, застосування 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гідроксидів Натрію і Кальцію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Солі, їх поширення в природі.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Середні та кислі солі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Інструктаж з БЖД.  </w:t>
            </w:r>
            <w:r w:rsidRPr="005E3D2E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4"/>
                <w:szCs w:val="24"/>
                <w:lang w:val="uk-UA"/>
              </w:rPr>
              <w:t>Практична робота 1</w:t>
            </w:r>
          </w:p>
          <w:p w:rsid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Дослідження якісного складу солей.</w:t>
            </w:r>
          </w:p>
          <w:p w:rsidR="00B1208C" w:rsidRPr="005E3D2E" w:rsidRDefault="00B1208C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Поняття про жорсткість води та способи її усунення.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B1208C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Усунення тимчасової і постійної 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жорсткості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Сучасні силікатні матеріали.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Мінеральні добрива. Поняття про кислотні та лужні ґрунти</w:t>
            </w:r>
          </w:p>
          <w:p w:rsidR="00B1208C" w:rsidRPr="005E3D2E" w:rsidRDefault="00B1208C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8C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Якісні реакції на деякі </w:t>
            </w:r>
            <w:proofErr w:type="spellStart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йони</w:t>
            </w:r>
            <w:proofErr w:type="spellEnd"/>
          </w:p>
          <w:p w:rsidR="00B1208C" w:rsidRPr="005E3D2E" w:rsidRDefault="00B1208C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Властивості і застосування карбонатів, нітратів і </w:t>
            </w:r>
            <w:proofErr w:type="spellStart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ортофосфатів</w:t>
            </w:r>
            <w:proofErr w:type="spellEnd"/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лужних і лужноземельних металічних елементів, солей амонію. 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Біологічне значення 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металічних і неметалічних елементів.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5E3D2E" w:rsidTr="00C1249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E3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Самостійна робота «Металічні елементи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5E3D2E" w:rsidRPr="005E3D2E" w:rsidTr="00C1249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5E3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Генетичні зв’язки між основними класами неорганічних сполук.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Генетичні зв’язки між основними класами неорганічних сполук.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4"/>
                <w:szCs w:val="24"/>
                <w:lang w:val="uk-UA" w:eastAsia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Інструктаж з БЖД. </w:t>
            </w:r>
            <w:r w:rsidRPr="005E3D2E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4"/>
                <w:szCs w:val="24"/>
                <w:lang w:val="uk-UA"/>
              </w:rPr>
              <w:t>Практична робота 2</w:t>
            </w:r>
          </w:p>
          <w:p w:rsidR="005E3D2E" w:rsidRPr="005E3D2E" w:rsidRDefault="005E3D2E" w:rsidP="00C124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Генетичні зв’язки між неорганічними речовинами.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B1208C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Розрахункові задачі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 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B1208C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Розрахункові задачі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 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>Узагальнення знань з теми « Неорганічні речовини та їх властивості»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D2E" w:rsidRPr="005E3D2E" w:rsidRDefault="005E3D2E" w:rsidP="00C12494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b/>
                <w:color w:val="000000" w:themeColor="text1"/>
                <w:sz w:val="24"/>
                <w:szCs w:val="24"/>
                <w:lang w:val="uk-UA"/>
              </w:rPr>
              <w:t>Контрольна робота № 4 з теми «Неорганічні речовини та їх властивості»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C1249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65151" w:rsidRDefault="005E3D2E" w:rsidP="0056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65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 xml:space="preserve">Тема </w:t>
            </w:r>
            <w:r w:rsidR="00565151" w:rsidRPr="00565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>4</w:t>
            </w:r>
            <w:r w:rsidRPr="00565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en-US"/>
              </w:rPr>
              <w:t>. Хімія і прогрес людства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Роль хімії у створенні нових матеріалів, розвитку нових напрямів технологій.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>Роль хімії у розв’язанні продовольчої, сировинної проблем.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Роль хімії у розв’язанні енергетичної, проблеми.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Роль хімії у розв’язанні екологічної проблеми.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Навчальні проекти</w:t>
            </w:r>
          </w:p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15. Вирішення проблеми утилізації 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різних</w:t>
            </w: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видів електричних ламп.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5E3D2E" w:rsidRPr="00B1208C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«Зелена» хімія: сучасні завдання перед хімічною наукою та хімічною технологією.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E17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 xml:space="preserve">Узагальнення знань з теми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D2E" w:rsidRPr="005E3D2E" w:rsidRDefault="00565151" w:rsidP="0056515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Контрольна </w:t>
            </w:r>
            <w:r w:rsidRPr="00565151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робота № 5 </w:t>
            </w:r>
            <w:r w:rsidR="005E3D2E" w:rsidRPr="00565151">
              <w:rPr>
                <w:b/>
                <w:color w:val="000000" w:themeColor="text1"/>
                <w:sz w:val="24"/>
                <w:szCs w:val="24"/>
                <w:lang w:val="uk-UA"/>
              </w:rPr>
              <w:t>з теми «Хімія і прогрес людства»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E3D2E" w:rsidRPr="005E3D2E" w:rsidTr="005E3D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2E" w:rsidRPr="005E3D2E" w:rsidRDefault="005E3D2E" w:rsidP="00C1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E3D2E">
              <w:rPr>
                <w:color w:val="000000" w:themeColor="text1"/>
                <w:sz w:val="24"/>
                <w:szCs w:val="24"/>
                <w:lang w:val="uk-UA"/>
              </w:rPr>
              <w:t>Повторення вивченого курсу хімії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2E" w:rsidRPr="005E3D2E" w:rsidRDefault="005E3D2E" w:rsidP="00C1249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02B6E" w:rsidRPr="005E3D2E" w:rsidRDefault="00202B6E" w:rsidP="00202B6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2B6E" w:rsidRPr="005E3D2E" w:rsidRDefault="00202B6E" w:rsidP="00202B6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2B6E" w:rsidRPr="005E3D2E" w:rsidRDefault="00202B6E" w:rsidP="008A5ED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202B6E" w:rsidRPr="005E3D2E" w:rsidSect="00141060">
      <w:footerReference w:type="default" r:id="rId9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C2" w:rsidRPr="009F5E21" w:rsidRDefault="004478C2" w:rsidP="009F5E21">
      <w:pPr>
        <w:pStyle w:val="a4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endnote>
  <w:endnote w:type="continuationSeparator" w:id="0">
    <w:p w:rsidR="004478C2" w:rsidRPr="009F5E21" w:rsidRDefault="004478C2" w:rsidP="009F5E21">
      <w:pPr>
        <w:pStyle w:val="a4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81622"/>
      <w:docPartObj>
        <w:docPartGallery w:val="Page Numbers (Bottom of Page)"/>
        <w:docPartUnique/>
      </w:docPartObj>
    </w:sdtPr>
    <w:sdtEndPr/>
    <w:sdtContent>
      <w:p w:rsidR="00FA7C53" w:rsidRDefault="00495EC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20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7C53" w:rsidRDefault="00FA7C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C2" w:rsidRPr="009F5E21" w:rsidRDefault="004478C2" w:rsidP="009F5E21">
      <w:pPr>
        <w:pStyle w:val="a4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footnote>
  <w:footnote w:type="continuationSeparator" w:id="0">
    <w:p w:rsidR="004478C2" w:rsidRPr="009F5E21" w:rsidRDefault="004478C2" w:rsidP="009F5E21">
      <w:pPr>
        <w:pStyle w:val="a4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EB4"/>
    <w:multiLevelType w:val="hybridMultilevel"/>
    <w:tmpl w:val="1370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FF4"/>
    <w:multiLevelType w:val="hybridMultilevel"/>
    <w:tmpl w:val="4DE02374"/>
    <w:lvl w:ilvl="0" w:tplc="A0B4B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6C28FB"/>
    <w:multiLevelType w:val="hybridMultilevel"/>
    <w:tmpl w:val="FF341D3E"/>
    <w:lvl w:ilvl="0" w:tplc="B5D427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AB4BF4"/>
    <w:multiLevelType w:val="hybridMultilevel"/>
    <w:tmpl w:val="7478AECC"/>
    <w:lvl w:ilvl="0" w:tplc="08FE68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53564525"/>
    <w:multiLevelType w:val="hybridMultilevel"/>
    <w:tmpl w:val="9EFA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44FEE"/>
    <w:rsid w:val="000618AD"/>
    <w:rsid w:val="00075CAA"/>
    <w:rsid w:val="000A55EA"/>
    <w:rsid w:val="000A7605"/>
    <w:rsid w:val="000C5FF7"/>
    <w:rsid w:val="000D03E1"/>
    <w:rsid w:val="000F2571"/>
    <w:rsid w:val="000F764F"/>
    <w:rsid w:val="0011151B"/>
    <w:rsid w:val="00141060"/>
    <w:rsid w:val="00202B6E"/>
    <w:rsid w:val="002D7B26"/>
    <w:rsid w:val="00355F5A"/>
    <w:rsid w:val="003854C5"/>
    <w:rsid w:val="003C135D"/>
    <w:rsid w:val="003F312B"/>
    <w:rsid w:val="003F7F6E"/>
    <w:rsid w:val="004378BD"/>
    <w:rsid w:val="004478C2"/>
    <w:rsid w:val="00454A15"/>
    <w:rsid w:val="004816DE"/>
    <w:rsid w:val="00495EC2"/>
    <w:rsid w:val="004E423D"/>
    <w:rsid w:val="00522634"/>
    <w:rsid w:val="00544492"/>
    <w:rsid w:val="00550BB8"/>
    <w:rsid w:val="005524DF"/>
    <w:rsid w:val="00561A2A"/>
    <w:rsid w:val="00565151"/>
    <w:rsid w:val="005D4D5C"/>
    <w:rsid w:val="005E3D2E"/>
    <w:rsid w:val="00663E01"/>
    <w:rsid w:val="006764CC"/>
    <w:rsid w:val="007271FC"/>
    <w:rsid w:val="00777935"/>
    <w:rsid w:val="007A0E30"/>
    <w:rsid w:val="007B1D85"/>
    <w:rsid w:val="007D10BD"/>
    <w:rsid w:val="0080236F"/>
    <w:rsid w:val="00815BA8"/>
    <w:rsid w:val="0087147D"/>
    <w:rsid w:val="008A5EDC"/>
    <w:rsid w:val="008F4CA9"/>
    <w:rsid w:val="00902B49"/>
    <w:rsid w:val="0094209C"/>
    <w:rsid w:val="009F5E21"/>
    <w:rsid w:val="00A0455D"/>
    <w:rsid w:val="00AD7DCC"/>
    <w:rsid w:val="00B1208C"/>
    <w:rsid w:val="00B20718"/>
    <w:rsid w:val="00B23780"/>
    <w:rsid w:val="00B32D57"/>
    <w:rsid w:val="00B625D8"/>
    <w:rsid w:val="00B77586"/>
    <w:rsid w:val="00B80815"/>
    <w:rsid w:val="00C06E17"/>
    <w:rsid w:val="00C13B7C"/>
    <w:rsid w:val="00C209F4"/>
    <w:rsid w:val="00C41C19"/>
    <w:rsid w:val="00C76B68"/>
    <w:rsid w:val="00CA71DD"/>
    <w:rsid w:val="00CB5B16"/>
    <w:rsid w:val="00CC6697"/>
    <w:rsid w:val="00CD3C3B"/>
    <w:rsid w:val="00D131A4"/>
    <w:rsid w:val="00D75A41"/>
    <w:rsid w:val="00DC627E"/>
    <w:rsid w:val="00E03C8C"/>
    <w:rsid w:val="00E4618E"/>
    <w:rsid w:val="00E50D43"/>
    <w:rsid w:val="00E55F2A"/>
    <w:rsid w:val="00E5783B"/>
    <w:rsid w:val="00EA783C"/>
    <w:rsid w:val="00F14683"/>
    <w:rsid w:val="00F40689"/>
    <w:rsid w:val="00FA7C53"/>
    <w:rsid w:val="00FE4D3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3B7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13B7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C13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Подпись к таблице_"/>
    <w:link w:val="a6"/>
    <w:uiPriority w:val="99"/>
    <w:locked/>
    <w:rsid w:val="00C13B7C"/>
    <w:rPr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C13B7C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paragraph" w:styleId="a7">
    <w:name w:val="annotation text"/>
    <w:basedOn w:val="a"/>
    <w:link w:val="a8"/>
    <w:uiPriority w:val="99"/>
    <w:semiHidden/>
    <w:rsid w:val="00C13B7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B7C"/>
    <w:rPr>
      <w:rFonts w:ascii="Calibri" w:eastAsia="Calibri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99"/>
    <w:rsid w:val="00C13B7C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rsid w:val="00E50D43"/>
  </w:style>
  <w:style w:type="character" w:styleId="a9">
    <w:name w:val="Emphasis"/>
    <w:uiPriority w:val="20"/>
    <w:qFormat/>
    <w:rsid w:val="00E50D43"/>
    <w:rPr>
      <w:i/>
      <w:iCs/>
    </w:rPr>
  </w:style>
  <w:style w:type="paragraph" w:styleId="aa">
    <w:name w:val="header"/>
    <w:basedOn w:val="a"/>
    <w:link w:val="ab"/>
    <w:uiPriority w:val="99"/>
    <w:unhideWhenUsed/>
    <w:rsid w:val="009F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5E21"/>
  </w:style>
  <w:style w:type="paragraph" w:styleId="ac">
    <w:name w:val="footer"/>
    <w:basedOn w:val="a"/>
    <w:link w:val="ad"/>
    <w:uiPriority w:val="99"/>
    <w:unhideWhenUsed/>
    <w:rsid w:val="009F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5E21"/>
  </w:style>
  <w:style w:type="paragraph" w:styleId="ae">
    <w:name w:val="Normal (Web)"/>
    <w:basedOn w:val="a"/>
    <w:uiPriority w:val="99"/>
    <w:unhideWhenUsed/>
    <w:rsid w:val="00B7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B7758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3B7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13B7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C13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Подпись к таблице_"/>
    <w:link w:val="a6"/>
    <w:uiPriority w:val="99"/>
    <w:locked/>
    <w:rsid w:val="00C13B7C"/>
    <w:rPr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C13B7C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</w:rPr>
  </w:style>
  <w:style w:type="paragraph" w:styleId="a7">
    <w:name w:val="annotation text"/>
    <w:basedOn w:val="a"/>
    <w:link w:val="a8"/>
    <w:uiPriority w:val="99"/>
    <w:semiHidden/>
    <w:rsid w:val="00C13B7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B7C"/>
    <w:rPr>
      <w:rFonts w:ascii="Calibri" w:eastAsia="Calibri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99"/>
    <w:rsid w:val="00C13B7C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rsid w:val="00E50D43"/>
  </w:style>
  <w:style w:type="character" w:styleId="a9">
    <w:name w:val="Emphasis"/>
    <w:uiPriority w:val="20"/>
    <w:qFormat/>
    <w:rsid w:val="00E50D43"/>
    <w:rPr>
      <w:i/>
      <w:iCs/>
    </w:rPr>
  </w:style>
  <w:style w:type="paragraph" w:styleId="aa">
    <w:name w:val="header"/>
    <w:basedOn w:val="a"/>
    <w:link w:val="ab"/>
    <w:uiPriority w:val="99"/>
    <w:unhideWhenUsed/>
    <w:rsid w:val="009F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5E21"/>
  </w:style>
  <w:style w:type="paragraph" w:styleId="ac">
    <w:name w:val="footer"/>
    <w:basedOn w:val="a"/>
    <w:link w:val="ad"/>
    <w:uiPriority w:val="99"/>
    <w:unhideWhenUsed/>
    <w:rsid w:val="009F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5E21"/>
  </w:style>
  <w:style w:type="paragraph" w:styleId="ae">
    <w:name w:val="Normal (Web)"/>
    <w:basedOn w:val="a"/>
    <w:uiPriority w:val="99"/>
    <w:unhideWhenUsed/>
    <w:rsid w:val="00B7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B7758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80E7-6962-47F3-9420-372C3937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1</cp:lastModifiedBy>
  <cp:revision>24</cp:revision>
  <cp:lastPrinted>2020-09-10T19:06:00Z</cp:lastPrinted>
  <dcterms:created xsi:type="dcterms:W3CDTF">2019-07-13T21:54:00Z</dcterms:created>
  <dcterms:modified xsi:type="dcterms:W3CDTF">2020-09-10T19:06:00Z</dcterms:modified>
</cp:coreProperties>
</file>