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3C" w:rsidRPr="00BD361C" w:rsidRDefault="00E7143C" w:rsidP="00BC696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61C">
        <w:rPr>
          <w:rFonts w:ascii="Times New Roman" w:hAnsi="Times New Roman" w:cs="Times New Roman"/>
          <w:b/>
          <w:sz w:val="26"/>
          <w:szCs w:val="26"/>
          <w:lang w:val="uk-UA"/>
        </w:rPr>
        <w:t>КАЛЕНДАРНО-ТЕМАТИЧН</w:t>
      </w:r>
      <w:r w:rsidR="00BC6964" w:rsidRPr="00BD361C">
        <w:rPr>
          <w:rFonts w:ascii="Times New Roman" w:hAnsi="Times New Roman" w:cs="Times New Roman"/>
          <w:b/>
          <w:sz w:val="26"/>
          <w:szCs w:val="26"/>
          <w:lang w:val="uk-UA"/>
        </w:rPr>
        <w:t>Е</w:t>
      </w:r>
      <w:r w:rsidRPr="00BD36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ПЛАН</w:t>
      </w:r>
      <w:r w:rsidR="00BC6964" w:rsidRPr="00BD361C">
        <w:rPr>
          <w:rFonts w:ascii="Times New Roman" w:hAnsi="Times New Roman" w:cs="Times New Roman"/>
          <w:b/>
          <w:sz w:val="26"/>
          <w:szCs w:val="26"/>
          <w:lang w:val="uk-UA"/>
        </w:rPr>
        <w:t>УВАННЯ</w:t>
      </w:r>
    </w:p>
    <w:p w:rsidR="00E7143C" w:rsidRPr="00BD361C" w:rsidRDefault="00451B84" w:rsidP="00BC696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61C">
        <w:rPr>
          <w:rFonts w:ascii="Times New Roman" w:hAnsi="Times New Roman" w:cs="Times New Roman"/>
          <w:sz w:val="26"/>
          <w:szCs w:val="26"/>
          <w:lang w:val="uk-UA"/>
        </w:rPr>
        <w:t>Алгебра і початки аналізу, 11 клас</w:t>
      </w:r>
    </w:p>
    <w:p w:rsidR="00BD361C" w:rsidRDefault="00451B84" w:rsidP="00BC696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Усього </w:t>
      </w:r>
      <w:r w:rsidR="00BC6964" w:rsidRPr="00BD361C">
        <w:rPr>
          <w:rFonts w:ascii="Times New Roman" w:hAnsi="Times New Roman" w:cs="Times New Roman"/>
          <w:sz w:val="26"/>
          <w:szCs w:val="26"/>
          <w:lang w:val="uk-UA"/>
        </w:rPr>
        <w:t>105</w:t>
      </w:r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 навчальн</w:t>
      </w:r>
      <w:r w:rsidR="00BC6964" w:rsidRPr="00BD361C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E7143C"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 годин</w:t>
      </w:r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и; I семестр – </w:t>
      </w:r>
      <w:r w:rsidR="00BC6964" w:rsidRPr="00BD361C">
        <w:rPr>
          <w:rFonts w:ascii="Times New Roman" w:hAnsi="Times New Roman" w:cs="Times New Roman"/>
          <w:sz w:val="26"/>
          <w:szCs w:val="26"/>
          <w:lang w:val="uk-UA"/>
        </w:rPr>
        <w:t>48 годин</w:t>
      </w:r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C6964" w:rsidRPr="00BD361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E7143C"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 год на тиждень, </w:t>
      </w:r>
    </w:p>
    <w:p w:rsidR="00E7143C" w:rsidRPr="00BD361C" w:rsidRDefault="00E7143C" w:rsidP="00BC696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II семестр – </w:t>
      </w:r>
      <w:r w:rsidR="00BC6964" w:rsidRPr="00BD361C">
        <w:rPr>
          <w:rFonts w:ascii="Times New Roman" w:hAnsi="Times New Roman" w:cs="Times New Roman"/>
          <w:sz w:val="26"/>
          <w:szCs w:val="26"/>
          <w:lang w:val="uk-UA"/>
        </w:rPr>
        <w:t>57</w:t>
      </w:r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 годин, </w:t>
      </w:r>
      <w:r w:rsidR="00BC6964" w:rsidRPr="00BD361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D361C">
        <w:rPr>
          <w:rFonts w:ascii="Times New Roman" w:hAnsi="Times New Roman" w:cs="Times New Roman"/>
          <w:sz w:val="26"/>
          <w:szCs w:val="26"/>
          <w:lang w:val="uk-UA"/>
        </w:rPr>
        <w:t>год</w:t>
      </w:r>
      <w:proofErr w:type="spellEnd"/>
      <w:r w:rsidRPr="00BD361C">
        <w:rPr>
          <w:rFonts w:ascii="Times New Roman" w:hAnsi="Times New Roman" w:cs="Times New Roman"/>
          <w:sz w:val="26"/>
          <w:szCs w:val="26"/>
          <w:lang w:val="uk-UA"/>
        </w:rPr>
        <w:t xml:space="preserve"> на тиждень</w:t>
      </w:r>
      <w:r w:rsidR="00BC6964" w:rsidRPr="00BD361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70E4" w:rsidRPr="00BD361C" w:rsidRDefault="007670E4" w:rsidP="00BC6964">
      <w:pPr>
        <w:pStyle w:val="a3"/>
        <w:rPr>
          <w:rFonts w:ascii="Times New Roman" w:hAnsi="Times New Roman" w:cs="Times New Roman"/>
          <w:i/>
          <w:sz w:val="26"/>
          <w:szCs w:val="26"/>
          <w:lang w:val="uk-UA"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964"/>
        <w:gridCol w:w="4567"/>
        <w:gridCol w:w="19"/>
        <w:gridCol w:w="1320"/>
        <w:gridCol w:w="77"/>
        <w:gridCol w:w="1483"/>
        <w:gridCol w:w="76"/>
        <w:gridCol w:w="1559"/>
      </w:tblGrid>
      <w:tr w:rsidR="007670E4" w:rsidRPr="00BD361C" w:rsidTr="00BD361C">
        <w:tc>
          <w:tcPr>
            <w:tcW w:w="964" w:type="dxa"/>
            <w:vAlign w:val="center"/>
          </w:tcPr>
          <w:p w:rsidR="007670E4" w:rsidRPr="00BD361C" w:rsidRDefault="007670E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з\п</w:t>
            </w:r>
          </w:p>
        </w:tc>
        <w:tc>
          <w:tcPr>
            <w:tcW w:w="4567" w:type="dxa"/>
            <w:vAlign w:val="center"/>
          </w:tcPr>
          <w:p w:rsidR="007670E4" w:rsidRPr="00BD361C" w:rsidRDefault="007670E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1416" w:type="dxa"/>
            <w:gridSpan w:val="3"/>
            <w:vAlign w:val="center"/>
          </w:tcPr>
          <w:p w:rsidR="007670E4" w:rsidRPr="00BD361C" w:rsidRDefault="007670E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уроку</w:t>
            </w:r>
          </w:p>
        </w:tc>
        <w:tc>
          <w:tcPr>
            <w:tcW w:w="1559" w:type="dxa"/>
            <w:gridSpan w:val="2"/>
            <w:vAlign w:val="center"/>
          </w:tcPr>
          <w:p w:rsidR="007670E4" w:rsidRPr="00BD361C" w:rsidRDefault="007670E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Зміни</w:t>
            </w:r>
          </w:p>
        </w:tc>
        <w:tc>
          <w:tcPr>
            <w:tcW w:w="1559" w:type="dxa"/>
            <w:vAlign w:val="center"/>
          </w:tcPr>
          <w:p w:rsidR="007670E4" w:rsidRPr="00BD361C" w:rsidRDefault="007670E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766B95" w:rsidRPr="00BD361C" w:rsidTr="00BC6964">
        <w:trPr>
          <w:trHeight w:val="228"/>
        </w:trPr>
        <w:tc>
          <w:tcPr>
            <w:tcW w:w="10065" w:type="dxa"/>
            <w:gridSpan w:val="8"/>
            <w:vAlign w:val="center"/>
          </w:tcPr>
          <w:p w:rsidR="00766B95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семестр. Повторення за 10 клас</w:t>
            </w:r>
          </w:p>
        </w:tc>
      </w:tr>
      <w:tr w:rsidR="00BC6964" w:rsidRPr="00BD361C" w:rsidTr="00BD361C">
        <w:trPr>
          <w:trHeight w:val="183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</w:tcPr>
          <w:p w:rsidR="00BC6964" w:rsidRPr="00BD361C" w:rsidRDefault="00BC6964" w:rsidP="00BC6964">
            <w:pPr>
              <w:pStyle w:val="a5"/>
              <w:spacing w:after="0"/>
              <w:ind w:left="0"/>
              <w:rPr>
                <w:sz w:val="26"/>
                <w:szCs w:val="26"/>
                <w:lang w:val="uk-UA"/>
              </w:rPr>
            </w:pPr>
            <w:r w:rsidRPr="00BD361C">
              <w:rPr>
                <w:sz w:val="26"/>
                <w:szCs w:val="26"/>
                <w:lang w:val="uk-UA"/>
              </w:rPr>
              <w:t xml:space="preserve">Синус, косинус, тангенс, котангенс кута. 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228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</w:tcPr>
          <w:p w:rsidR="00BC6964" w:rsidRPr="00BD361C" w:rsidRDefault="00BC6964" w:rsidP="00BC6964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Функції, їхні властивості та графіки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255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</w:tcPr>
          <w:p w:rsidR="00BC6964" w:rsidRPr="00BD361C" w:rsidRDefault="00BC6964" w:rsidP="00BC6964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Похідна функції, її геометричний і фізичний зміст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213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диференціювання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228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Застосування похідної до дослідження функцій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240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Розв’язування задач прикладного змісту.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330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контрольної роботи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198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Контрольна робота </w:t>
            </w:r>
            <w:r w:rsidR="00C66269"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1 </w:t>
            </w: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 теми «Повторення»</w:t>
            </w:r>
          </w:p>
        </w:tc>
        <w:tc>
          <w:tcPr>
            <w:tcW w:w="1320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C6964" w:rsidRPr="00BD361C" w:rsidTr="00766B95">
        <w:trPr>
          <w:trHeight w:val="630"/>
        </w:trPr>
        <w:tc>
          <w:tcPr>
            <w:tcW w:w="10065" w:type="dxa"/>
            <w:gridSpan w:val="8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1. </w:t>
            </w:r>
            <w:proofErr w:type="spellStart"/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Показникова</w:t>
            </w:r>
            <w:proofErr w:type="spellEnd"/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 логарифмічна функції </w:t>
            </w:r>
          </w:p>
        </w:tc>
      </w:tr>
      <w:tr w:rsidR="00BC6964" w:rsidRPr="00BD361C" w:rsidTr="00BD361C">
        <w:trPr>
          <w:trHeight w:val="270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C6964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Показникова</w:t>
            </w:r>
            <w:proofErr w:type="spellEnd"/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функція</w:t>
            </w:r>
          </w:p>
        </w:tc>
        <w:tc>
          <w:tcPr>
            <w:tcW w:w="1416" w:type="dxa"/>
            <w:gridSpan w:val="3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54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Властивості та графіки </w:t>
            </w:r>
            <w:proofErr w:type="spellStart"/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показникової</w:t>
            </w:r>
            <w:proofErr w:type="spellEnd"/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функції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9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Властивості та графіки </w:t>
            </w:r>
            <w:proofErr w:type="spellStart"/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показникової</w:t>
            </w:r>
            <w:proofErr w:type="spellEnd"/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функції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C6964" w:rsidRPr="00BD361C" w:rsidRDefault="00BC6964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135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C6964" w:rsidRPr="00BD361C" w:rsidRDefault="00BC6964" w:rsidP="00BC696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Показникові рівняння</w:t>
            </w:r>
          </w:p>
        </w:tc>
        <w:tc>
          <w:tcPr>
            <w:tcW w:w="1416" w:type="dxa"/>
            <w:gridSpan w:val="3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8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Показникові рівняння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C6964" w:rsidRPr="00BD361C" w:rsidRDefault="00BC6964" w:rsidP="00BC696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165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C6964" w:rsidRPr="00BD361C" w:rsidRDefault="00BC6964" w:rsidP="00BC696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Показникові нерівності</w:t>
            </w:r>
          </w:p>
        </w:tc>
        <w:tc>
          <w:tcPr>
            <w:tcW w:w="1416" w:type="dxa"/>
            <w:gridSpan w:val="3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6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Показникові нерівності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360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C6964" w:rsidRPr="00BD361C" w:rsidRDefault="00BC6964" w:rsidP="00BC696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</w:p>
        </w:tc>
        <w:tc>
          <w:tcPr>
            <w:tcW w:w="1416" w:type="dxa"/>
            <w:gridSpan w:val="3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28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6964" w:rsidRPr="00BD361C" w:rsidTr="00BD361C">
        <w:trPr>
          <w:trHeight w:val="390"/>
        </w:trPr>
        <w:tc>
          <w:tcPr>
            <w:tcW w:w="964" w:type="dxa"/>
            <w:vAlign w:val="center"/>
          </w:tcPr>
          <w:p w:rsidR="00BC6964" w:rsidRPr="00BD361C" w:rsidRDefault="00BC6964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BC6964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Логарифм і його властивості</w:t>
            </w:r>
          </w:p>
        </w:tc>
        <w:tc>
          <w:tcPr>
            <w:tcW w:w="1416" w:type="dxa"/>
            <w:gridSpan w:val="3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6964" w:rsidRPr="00BD361C" w:rsidRDefault="00BC6964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46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Логарифм і його властивості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64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FB0B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49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Властивості та графік логарифмічної функції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5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Властивості та графік логарифмічної функції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201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FB0B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75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Логарифмічні рівняння</w:t>
            </w:r>
          </w:p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5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C662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Логарифмічні рівняння</w:t>
            </w:r>
          </w:p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6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Логарифмічні нерівності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6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Логарифмічні нерівності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i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31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33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Самостійна робота</w:t>
            </w:r>
          </w:p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82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>Розв’язування показникових та логарифмічних рівнянь і нерівностей</w:t>
            </w:r>
          </w:p>
          <w:p w:rsidR="00BD361C" w:rsidRPr="00BD361C" w:rsidRDefault="00BD361C" w:rsidP="00BC696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3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FB0B40">
            <w:pPr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 xml:space="preserve">Розв’язування </w:t>
            </w:r>
            <w:proofErr w:type="spellStart"/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>показникових</w:t>
            </w:r>
            <w:proofErr w:type="spellEnd"/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 xml:space="preserve"> та логарифмічних рівнянь і нерівностей</w:t>
            </w:r>
          </w:p>
          <w:p w:rsidR="00BD361C" w:rsidRPr="00BD361C" w:rsidRDefault="00BD361C" w:rsidP="00FB0B40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31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FB0B40">
            <w:pPr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 xml:space="preserve">Розв’язування </w:t>
            </w:r>
            <w:proofErr w:type="spellStart"/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>показникових</w:t>
            </w:r>
            <w:proofErr w:type="spellEnd"/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 xml:space="preserve"> та логарифмічних рівнянь і нерівностей</w:t>
            </w:r>
            <w:r w:rsidRPr="00BD361C">
              <w:rPr>
                <w:rFonts w:ascii="Times New Roman" w:hAnsi="Times New Roman" w:cs="Times New Roman"/>
                <w:color w:val="221E1F"/>
                <w:sz w:val="26"/>
                <w:szCs w:val="26"/>
                <w:lang w:val="uk-UA"/>
              </w:rPr>
              <w:t xml:space="preserve"> </w:t>
            </w:r>
          </w:p>
          <w:p w:rsidR="00BD361C" w:rsidRPr="00BD361C" w:rsidRDefault="00BD361C" w:rsidP="00FB0B40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Підсумковий урок за темою «Показникова та логарифмічна функції»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C6626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Контрольна робота № 2 за темою: «Показникова та логарифмічна функції»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6A25EB">
        <w:tc>
          <w:tcPr>
            <w:tcW w:w="10065" w:type="dxa"/>
            <w:gridSpan w:val="8"/>
            <w:vAlign w:val="center"/>
          </w:tcPr>
          <w:p w:rsidR="00C66269" w:rsidRPr="00BD361C" w:rsidRDefault="00C66269" w:rsidP="00BC696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2. Інтеграл та його застосування </w:t>
            </w:r>
          </w:p>
        </w:tc>
      </w:tr>
      <w:tr w:rsidR="00C66269" w:rsidRPr="00BD361C" w:rsidTr="00BD361C">
        <w:trPr>
          <w:trHeight w:val="55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 первісної. Основна властивість первісних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52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 первісної. Основна властивість первісних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3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 первісної. Основна властивість первісних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80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FB0B40">
            <w:pPr>
              <w:rPr>
                <w:rFonts w:ascii="Times New Roman" w:hAnsi="Times New Roman" w:cs="Times New Roman"/>
                <w:i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127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FB0B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знаходження первісних. Таблиця первісних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314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знаходження первісних. Таблиця первісних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6269" w:rsidRPr="00BD361C" w:rsidTr="00BD361C">
        <w:trPr>
          <w:trHeight w:val="495"/>
        </w:trPr>
        <w:tc>
          <w:tcPr>
            <w:tcW w:w="964" w:type="dxa"/>
            <w:vAlign w:val="center"/>
          </w:tcPr>
          <w:p w:rsidR="00C66269" w:rsidRPr="00BD361C" w:rsidRDefault="00C66269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C66269" w:rsidRPr="00BD361C" w:rsidRDefault="00C66269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знаходження первісних. Таблиця первісних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66269" w:rsidRPr="00BD361C" w:rsidRDefault="00C66269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3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FB0B40">
            <w:pPr>
              <w:rPr>
                <w:rFonts w:ascii="Times New Roman" w:hAnsi="Times New Roman" w:cs="Times New Roman"/>
                <w:i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41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FB0B40">
            <w:pPr>
              <w:rPr>
                <w:rFonts w:ascii="Times New Roman" w:hAnsi="Times New Roman" w:cs="Times New Roman"/>
                <w:i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8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FB0B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64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Визначений інтеграл, його 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геометричний зміст</w:t>
            </w:r>
          </w:p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306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Визначений інтеграл, його геометричний зміст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i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39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25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94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D36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Обчислення площ плоских фігур. </w:t>
            </w:r>
          </w:p>
          <w:p w:rsidR="00BD361C" w:rsidRPr="00BD361C" w:rsidRDefault="00BD361C" w:rsidP="00BD361C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Застосування інтеграла до розв’язування прикладних задач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34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D36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Обчислення площ плоских фігур. </w:t>
            </w:r>
          </w:p>
          <w:p w:rsidR="00BD361C" w:rsidRPr="00BD361C" w:rsidRDefault="00BD361C" w:rsidP="00BD36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Застосування інтеграла до розв’язування прикладних задач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i/>
                <w:color w:val="221E1F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36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28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Підсумковий урок за темою «Інтеграл та його застосування»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D361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Контрольна робота № 3 за темою: «Інтеграл та його застосування»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AA6B99">
        <w:tc>
          <w:tcPr>
            <w:tcW w:w="10065" w:type="dxa"/>
            <w:gridSpan w:val="8"/>
            <w:vAlign w:val="center"/>
          </w:tcPr>
          <w:p w:rsidR="00BD361C" w:rsidRPr="00BD361C" w:rsidRDefault="00BD361C" w:rsidP="00BD361C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3. Елементи комбінаторики, теорії ймовірностей і математичної статистики</w:t>
            </w:r>
          </w:p>
        </w:tc>
      </w:tr>
      <w:tr w:rsidR="00BD361C" w:rsidRPr="00BD361C" w:rsidTr="00BD361C">
        <w:trPr>
          <w:trHeight w:val="82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Елементи комбінаторики. Комбінаторні правила суми та добутку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5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Елементи комбінаторики. Комбінаторні правила суми та добутку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57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0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52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Випадкова подія. Відносна частота 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події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67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Випадкова подія. Відносна частота події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276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FB0B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5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Ймовірність події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57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Ймовірність події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3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6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Елементи математичної статистики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6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Елементи математичної статистики</w:t>
            </w: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34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типових вправ.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28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Підсумковий урок за темою «Елементи комбінаторики, теорії ймовірностей і математичної статистики»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D361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Контрольна робота № 4 за темою: «Елементи комбінаторики, теорії ймовірностей і математичної статистики»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697E13">
        <w:tc>
          <w:tcPr>
            <w:tcW w:w="10065" w:type="dxa"/>
            <w:gridSpan w:val="8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Повторення, узагальнення та систематизація навчального матеріалу, розв’язування задач </w:t>
            </w: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Цілі і дробові раціональні вирази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Ірраціональні вирази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Тригонометричні вирази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Логарифмічні вирази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2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Функції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9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властивості функцій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48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елементарні функції</w:t>
            </w:r>
          </w:p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6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графіків функцій і рівнянь за допомогою геометричних перетворень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Рівняння та системи рівнянь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Рівняння та системи рівнянь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Нерівності та системи нерівностей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Нерівності та системи нерівностей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6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Текстові задачі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5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Похідна та її застосування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82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Інтеграл та його застосування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22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вправ.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3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вправ.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65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Елементи </w:t>
            </w:r>
            <w:proofErr w:type="spellStart"/>
            <w:r w:rsidRPr="00BD361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стохастики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5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</w:tcPr>
          <w:p w:rsidR="00BD361C" w:rsidRPr="00BD361C" w:rsidRDefault="00BD361C" w:rsidP="00BC69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вправ.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21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типових вправ.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rPr>
          <w:trHeight w:val="120"/>
        </w:trPr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D361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Повторення вивченого матеріалу 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361C" w:rsidRPr="00BD361C" w:rsidTr="00BD361C">
        <w:tc>
          <w:tcPr>
            <w:tcW w:w="964" w:type="dxa"/>
            <w:vAlign w:val="center"/>
          </w:tcPr>
          <w:p w:rsidR="00BD361C" w:rsidRPr="00BD361C" w:rsidRDefault="00BD361C" w:rsidP="00BC69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67" w:type="dxa"/>
            <w:vAlign w:val="center"/>
          </w:tcPr>
          <w:p w:rsidR="00BD361C" w:rsidRPr="00BD361C" w:rsidRDefault="00BD361C" w:rsidP="00BC696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D361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Підсумковий урок</w:t>
            </w:r>
          </w:p>
        </w:tc>
        <w:tc>
          <w:tcPr>
            <w:tcW w:w="1416" w:type="dxa"/>
            <w:gridSpan w:val="3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D361C" w:rsidRPr="00BD361C" w:rsidRDefault="00BD361C" w:rsidP="00BC69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670E4" w:rsidRPr="00BD361C" w:rsidRDefault="007670E4" w:rsidP="00BC696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670E4" w:rsidRPr="00BD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991"/>
    <w:multiLevelType w:val="hybridMultilevel"/>
    <w:tmpl w:val="C828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4AAB"/>
    <w:multiLevelType w:val="hybridMultilevel"/>
    <w:tmpl w:val="7FCA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4C6"/>
    <w:multiLevelType w:val="hybridMultilevel"/>
    <w:tmpl w:val="4732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3A"/>
    <w:rsid w:val="00013AB6"/>
    <w:rsid w:val="000C00AE"/>
    <w:rsid w:val="000F1E66"/>
    <w:rsid w:val="001D135C"/>
    <w:rsid w:val="002332DB"/>
    <w:rsid w:val="0027040A"/>
    <w:rsid w:val="00277829"/>
    <w:rsid w:val="002B772F"/>
    <w:rsid w:val="00366C4F"/>
    <w:rsid w:val="00451B84"/>
    <w:rsid w:val="004A1FBE"/>
    <w:rsid w:val="005372A0"/>
    <w:rsid w:val="00537ED6"/>
    <w:rsid w:val="0063382E"/>
    <w:rsid w:val="00766B95"/>
    <w:rsid w:val="007670E4"/>
    <w:rsid w:val="00791E4E"/>
    <w:rsid w:val="00796627"/>
    <w:rsid w:val="007D36CC"/>
    <w:rsid w:val="007E2512"/>
    <w:rsid w:val="007F15C7"/>
    <w:rsid w:val="00810CFF"/>
    <w:rsid w:val="00827DD2"/>
    <w:rsid w:val="00870E53"/>
    <w:rsid w:val="008C593C"/>
    <w:rsid w:val="008F2791"/>
    <w:rsid w:val="0090076D"/>
    <w:rsid w:val="009344EB"/>
    <w:rsid w:val="00971EC3"/>
    <w:rsid w:val="009A747A"/>
    <w:rsid w:val="009B1C3A"/>
    <w:rsid w:val="009B3E63"/>
    <w:rsid w:val="009C7E95"/>
    <w:rsid w:val="009D5988"/>
    <w:rsid w:val="00A07124"/>
    <w:rsid w:val="00A278CA"/>
    <w:rsid w:val="00A43E51"/>
    <w:rsid w:val="00A514FA"/>
    <w:rsid w:val="00A928A2"/>
    <w:rsid w:val="00BB5D5A"/>
    <w:rsid w:val="00BC6964"/>
    <w:rsid w:val="00BD361C"/>
    <w:rsid w:val="00BF2EF4"/>
    <w:rsid w:val="00C66269"/>
    <w:rsid w:val="00C91777"/>
    <w:rsid w:val="00D20988"/>
    <w:rsid w:val="00D43EDB"/>
    <w:rsid w:val="00E7143C"/>
    <w:rsid w:val="00F32826"/>
    <w:rsid w:val="00F56F00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43C"/>
    <w:pPr>
      <w:spacing w:after="0" w:line="240" w:lineRule="auto"/>
    </w:pPr>
  </w:style>
  <w:style w:type="table" w:styleId="a4">
    <w:name w:val="Table Grid"/>
    <w:basedOn w:val="a1"/>
    <w:uiPriority w:val="39"/>
    <w:rsid w:val="0076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C6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43C"/>
    <w:pPr>
      <w:spacing w:after="0" w:line="240" w:lineRule="auto"/>
    </w:pPr>
  </w:style>
  <w:style w:type="table" w:styleId="a4">
    <w:name w:val="Table Grid"/>
    <w:basedOn w:val="a1"/>
    <w:uiPriority w:val="39"/>
    <w:rsid w:val="0076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C6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1</cp:lastModifiedBy>
  <cp:revision>50</cp:revision>
  <cp:lastPrinted>2020-09-01T19:34:00Z</cp:lastPrinted>
  <dcterms:created xsi:type="dcterms:W3CDTF">2018-08-18T15:05:00Z</dcterms:created>
  <dcterms:modified xsi:type="dcterms:W3CDTF">2020-09-01T19:38:00Z</dcterms:modified>
</cp:coreProperties>
</file>